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right="2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sz w:val="22"/>
          <w:szCs w:val="22"/>
        </w:rPr>
        <w:t>688</w:t>
      </w:r>
      <w:r>
        <w:rPr>
          <w:rFonts w:ascii="Times New Roman" w:eastAsia="Times New Roman" w:hAnsi="Times New Roman" w:cs="Times New Roman"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sz w:val="22"/>
          <w:szCs w:val="22"/>
        </w:rPr>
        <w:t>2003/202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spacing w:before="0" w:after="0"/>
        <w:ind w:right="20"/>
        <w:jc w:val="both"/>
        <w:rPr>
          <w:sz w:val="12"/>
          <w:szCs w:val="12"/>
        </w:rPr>
      </w:pPr>
    </w:p>
    <w:p>
      <w:pPr>
        <w:spacing w:before="0" w:after="0"/>
        <w:ind w:left="2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</w:t>
      </w:r>
    </w:p>
    <w:p>
      <w:pPr>
        <w:spacing w:before="0" w:after="0"/>
        <w:ind w:left="2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 делу об административном правонарушении</w:t>
      </w:r>
    </w:p>
    <w:p>
      <w:pPr>
        <w:spacing w:before="0" w:after="0"/>
        <w:ind w:left="20"/>
        <w:jc w:val="center"/>
        <w:rPr>
          <w:sz w:val="25"/>
          <w:szCs w:val="25"/>
        </w:rPr>
      </w:pPr>
    </w:p>
    <w:p>
      <w:pPr>
        <w:spacing w:before="0" w:after="0"/>
        <w:ind w:left="2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22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сентября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</w:t>
      </w:r>
      <w:r>
        <w:rPr>
          <w:rFonts w:ascii="Times New Roman" w:eastAsia="Times New Roman" w:hAnsi="Times New Roman" w:cs="Times New Roman"/>
          <w:sz w:val="25"/>
          <w:szCs w:val="25"/>
        </w:rPr>
        <w:t>город Нефтеюганск</w:t>
      </w:r>
    </w:p>
    <w:p>
      <w:pPr>
        <w:spacing w:before="0" w:after="0"/>
        <w:ind w:left="20"/>
        <w:rPr>
          <w:sz w:val="12"/>
          <w:szCs w:val="12"/>
        </w:rPr>
      </w:pP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судебного участка № 3 Нефтеюганского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5"/>
          <w:szCs w:val="25"/>
        </w:rPr>
        <w:t>Агзямова Р.В</w:t>
      </w:r>
      <w:r>
        <w:rPr>
          <w:rFonts w:ascii="Times New Roman" w:eastAsia="Times New Roman" w:hAnsi="Times New Roman" w:cs="Times New Roman"/>
          <w:sz w:val="25"/>
          <w:szCs w:val="25"/>
        </w:rPr>
        <w:t>. (628309, ХМАО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- Югра, г. Нефтеюганск, 1 мкр-н, дом 30), рассмотрев в открытом судебном заседании дело об административном правонарушении в отношении: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Абдукаюмова Бахти</w:t>
      </w:r>
      <w:r>
        <w:rPr>
          <w:rFonts w:ascii="Times New Roman" w:eastAsia="Times New Roman" w:hAnsi="Times New Roman" w:cs="Times New Roman"/>
          <w:sz w:val="25"/>
          <w:szCs w:val="25"/>
        </w:rPr>
        <w:t>ё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ра Арипджоновича, </w:t>
      </w:r>
      <w:r>
        <w:rPr>
          <w:rStyle w:val="cat-ExternalSystemDefinedgrp-51rplc-7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PassportDatagrp-38rplc-8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не</w:t>
      </w:r>
      <w:r>
        <w:rPr>
          <w:rFonts w:ascii="Times New Roman" w:eastAsia="Times New Roman" w:hAnsi="Times New Roman" w:cs="Times New Roman"/>
          <w:sz w:val="25"/>
          <w:szCs w:val="25"/>
        </w:rPr>
        <w:t>работающего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зарегистрированного 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проживающего по адресу: </w:t>
      </w:r>
      <w:r>
        <w:rPr>
          <w:rStyle w:val="cat-UserDefinedgrp-54rplc-9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Style w:val="cat-PassportDatagrp-39rplc-12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Style w:val="cat-ExternalSystemDefinedgrp-53rplc-13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ExternalSystemDefinedgrp-52rplc-14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ExternalSystemDefinedgrp-50rplc-15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UserDefinedgrp-55rplc-1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>
      <w:pPr>
        <w:spacing w:before="0" w:after="0"/>
        <w:ind w:left="20" w:right="20" w:firstLine="560"/>
        <w:jc w:val="both"/>
        <w:rPr>
          <w:sz w:val="12"/>
          <w:szCs w:val="12"/>
        </w:rPr>
      </w:pPr>
    </w:p>
    <w:p>
      <w:pPr>
        <w:spacing w:before="0" w:after="0"/>
        <w:ind w:left="426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УСТАНОВИЛ:</w:t>
      </w:r>
    </w:p>
    <w:p>
      <w:pPr>
        <w:spacing w:before="0" w:after="0"/>
        <w:ind w:left="4260"/>
        <w:rPr>
          <w:sz w:val="12"/>
          <w:szCs w:val="12"/>
        </w:rPr>
      </w:pPr>
    </w:p>
    <w:p>
      <w:pPr>
        <w:spacing w:before="0" w:after="0"/>
        <w:ind w:left="20" w:right="20" w:firstLine="56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Абдукаюмов Б.А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13.05.2026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проживающий по адресу: </w:t>
      </w:r>
      <w:r>
        <w:rPr>
          <w:rStyle w:val="cat-UserDefinedgrp-56rplc-21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не уплатил в срок, предусмотренный ст. 32.2 Кодекса Российской Федерации об административных правонарушениях, а именно по </w:t>
      </w:r>
      <w:r>
        <w:rPr>
          <w:rFonts w:ascii="Times New Roman" w:eastAsia="Times New Roman" w:hAnsi="Times New Roman" w:cs="Times New Roman"/>
          <w:sz w:val="25"/>
          <w:szCs w:val="25"/>
        </w:rPr>
        <w:t>12.05.2026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в сумме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00 рублей, назначенный постановлением по делу об административном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(УИН) </w:t>
      </w:r>
      <w:r>
        <w:rPr>
          <w:rFonts w:ascii="Times New Roman" w:eastAsia="Times New Roman" w:hAnsi="Times New Roman" w:cs="Times New Roman"/>
          <w:sz w:val="26"/>
          <w:szCs w:val="26"/>
        </w:rPr>
        <w:t>18810</w:t>
      </w:r>
      <w:r>
        <w:rPr>
          <w:rFonts w:ascii="Times New Roman" w:eastAsia="Times New Roman" w:hAnsi="Times New Roman" w:cs="Times New Roman"/>
          <w:sz w:val="26"/>
          <w:szCs w:val="26"/>
        </w:rPr>
        <w:t>08</w:t>
      </w:r>
      <w:r>
        <w:rPr>
          <w:rFonts w:ascii="Times New Roman" w:eastAsia="Times New Roman" w:hAnsi="Times New Roman" w:cs="Times New Roman"/>
          <w:sz w:val="26"/>
          <w:szCs w:val="26"/>
        </w:rPr>
        <w:t>6240002079834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>28.02.2026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 совершение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</w:t>
      </w:r>
      <w:r>
        <w:rPr>
          <w:rFonts w:ascii="Times New Roman" w:eastAsia="Times New Roman" w:hAnsi="Times New Roman" w:cs="Times New Roman"/>
          <w:sz w:val="26"/>
          <w:szCs w:val="26"/>
        </w:rPr>
        <w:t>19.</w:t>
      </w:r>
      <w:r>
        <w:rPr>
          <w:rFonts w:ascii="Times New Roman" w:eastAsia="Times New Roman" w:hAnsi="Times New Roman" w:cs="Times New Roman"/>
          <w:sz w:val="26"/>
          <w:szCs w:val="26"/>
        </w:rPr>
        <w:t>22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правонарушениях, вступившим в зако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нную силу </w:t>
      </w:r>
      <w:r>
        <w:rPr>
          <w:rFonts w:ascii="Times New Roman" w:eastAsia="Times New Roman" w:hAnsi="Times New Roman" w:cs="Times New Roman"/>
          <w:sz w:val="26"/>
          <w:szCs w:val="26"/>
        </w:rPr>
        <w:t>11.03.2026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врученного </w:t>
      </w:r>
      <w:r>
        <w:rPr>
          <w:rFonts w:ascii="Times New Roman" w:eastAsia="Times New Roman" w:hAnsi="Times New Roman" w:cs="Times New Roman"/>
          <w:sz w:val="26"/>
          <w:szCs w:val="26"/>
        </w:rPr>
        <w:t>Абдукаюмову Б.А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28.02.2026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5"/>
          <w:szCs w:val="25"/>
        </w:rPr>
        <w:t>Абдукаюмов Б.А</w:t>
      </w:r>
      <w:r>
        <w:rPr>
          <w:rFonts w:ascii="Times New Roman" w:eastAsia="Times New Roman" w:hAnsi="Times New Roman" w:cs="Times New Roman"/>
          <w:sz w:val="25"/>
          <w:szCs w:val="25"/>
        </w:rPr>
        <w:t>., извещенный надлежащим образом о времени и месте рассмотрения дела административного материала, не явился, ходатайств об отложении дела от него не поступало.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 таких обстоятельствах, в соответствии с требованиями ч. 2 ст. 25.1 КоАП РФ, а также исходя из положений п.6 постановления Пленума ВС РФ от 24.03.2005 № 5 «О некоторых вопросах, возникающих у судов при применении КоАП РФ» и п. 14 постановления Пленума ВС РФ от 27.12.2007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Абдукаюмова Б.А</w:t>
      </w:r>
      <w:r>
        <w:rPr>
          <w:rFonts w:ascii="Times New Roman" w:eastAsia="Times New Roman" w:hAnsi="Times New Roman" w:cs="Times New Roman"/>
          <w:sz w:val="25"/>
          <w:szCs w:val="25"/>
        </w:rPr>
        <w:t>. в его отсутствие.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судья, исследовав материалы административного дела, считает, что вина </w:t>
      </w:r>
      <w:r>
        <w:rPr>
          <w:rFonts w:ascii="Times New Roman" w:eastAsia="Times New Roman" w:hAnsi="Times New Roman" w:cs="Times New Roman"/>
          <w:sz w:val="25"/>
          <w:szCs w:val="25"/>
        </w:rPr>
        <w:t>Абдукаюмова Б.А</w:t>
      </w:r>
      <w:r>
        <w:rPr>
          <w:rFonts w:ascii="Times New Roman" w:eastAsia="Times New Roman" w:hAnsi="Times New Roman" w:cs="Times New Roman"/>
          <w:sz w:val="25"/>
          <w:szCs w:val="25"/>
        </w:rPr>
        <w:t>. в совершении правонарушения полностью доказана и подтверждается следующими доказательствами</w:t>
      </w:r>
      <w:r>
        <w:rPr>
          <w:rFonts w:ascii="Times New Roman" w:eastAsia="Times New Roman" w:hAnsi="Times New Roman" w:cs="Times New Roman"/>
          <w:sz w:val="25"/>
          <w:szCs w:val="25"/>
        </w:rPr>
        <w:t>: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протоколом об административном правонарушении 86 ХМ </w:t>
      </w:r>
      <w:r>
        <w:rPr>
          <w:rFonts w:ascii="Times New Roman" w:eastAsia="Times New Roman" w:hAnsi="Times New Roman" w:cs="Times New Roman"/>
          <w:sz w:val="25"/>
          <w:szCs w:val="25"/>
        </w:rPr>
        <w:t>740847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09.08.2026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5"/>
          <w:szCs w:val="25"/>
        </w:rPr>
        <w:t>Абдукаюмов Б.А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в установленный срок не уплатил штраф, с его подписью о том, что </w:t>
      </w:r>
      <w:r>
        <w:rPr>
          <w:rFonts w:ascii="Times New Roman" w:eastAsia="Times New Roman" w:hAnsi="Times New Roman" w:cs="Times New Roman"/>
          <w:sz w:val="25"/>
          <w:szCs w:val="25"/>
        </w:rPr>
        <w:t>с данным протоколом ознакомлен,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права разъяснены</w:t>
      </w:r>
      <w:r>
        <w:rPr>
          <w:rFonts w:ascii="Times New Roman" w:eastAsia="Times New Roman" w:hAnsi="Times New Roman" w:cs="Times New Roman"/>
          <w:sz w:val="25"/>
          <w:szCs w:val="25"/>
        </w:rPr>
        <w:t>, копию протокола получил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объяснением </w:t>
      </w:r>
      <w:r>
        <w:rPr>
          <w:rFonts w:ascii="Times New Roman" w:eastAsia="Times New Roman" w:hAnsi="Times New Roman" w:cs="Times New Roman"/>
          <w:sz w:val="25"/>
          <w:szCs w:val="25"/>
        </w:rPr>
        <w:t>Абдукаюмова Б.А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на отдельном бланке от </w:t>
      </w:r>
      <w:r>
        <w:rPr>
          <w:rFonts w:ascii="Times New Roman" w:eastAsia="Times New Roman" w:hAnsi="Times New Roman" w:cs="Times New Roman"/>
          <w:sz w:val="25"/>
          <w:szCs w:val="25"/>
        </w:rPr>
        <w:t>09.08.2026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spacing w:before="0" w:after="0"/>
        <w:ind w:left="20" w:right="20" w:firstLine="56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(УИН) </w:t>
      </w:r>
      <w:r>
        <w:rPr>
          <w:rFonts w:ascii="Times New Roman" w:eastAsia="Times New Roman" w:hAnsi="Times New Roman" w:cs="Times New Roman"/>
          <w:sz w:val="26"/>
          <w:szCs w:val="26"/>
        </w:rPr>
        <w:t>18810</w:t>
      </w:r>
      <w:r>
        <w:rPr>
          <w:rFonts w:ascii="Times New Roman" w:eastAsia="Times New Roman" w:hAnsi="Times New Roman" w:cs="Times New Roman"/>
          <w:sz w:val="26"/>
          <w:szCs w:val="26"/>
        </w:rPr>
        <w:t>086240002079834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>28.02.2026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из которого следует, что </w:t>
      </w:r>
      <w:r>
        <w:rPr>
          <w:rFonts w:ascii="Times New Roman" w:eastAsia="Times New Roman" w:hAnsi="Times New Roman" w:cs="Times New Roman"/>
          <w:sz w:val="25"/>
          <w:szCs w:val="25"/>
        </w:rPr>
        <w:t>Абдукаюмов Б.А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был подвергнут административному наказанию за совершение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5"/>
          <w:szCs w:val="25"/>
        </w:rPr>
        <w:t>ч. 1 ст. 19.</w:t>
      </w:r>
      <w:r>
        <w:rPr>
          <w:rFonts w:ascii="Times New Roman" w:eastAsia="Times New Roman" w:hAnsi="Times New Roman" w:cs="Times New Roman"/>
          <w:sz w:val="25"/>
          <w:szCs w:val="25"/>
        </w:rPr>
        <w:t>22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КоАП РФ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виде административного штрафа в размере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1 500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рублей, постановление вступило в законную силу </w:t>
      </w:r>
      <w:r>
        <w:rPr>
          <w:rFonts w:ascii="Times New Roman" w:eastAsia="Times New Roman" w:hAnsi="Times New Roman" w:cs="Times New Roman"/>
          <w:sz w:val="25"/>
          <w:szCs w:val="25"/>
        </w:rPr>
        <w:t>11.03.2026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right="20" w:firstLine="58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информацией ГИС ГМП об отсутствии сведений об оплате штрафа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spacing w:before="0" w:after="0"/>
        <w:ind w:left="580" w:right="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карточкой операции с ВУ;</w:t>
      </w:r>
    </w:p>
    <w:p>
      <w:pPr>
        <w:tabs>
          <w:tab w:val="left" w:pos="769"/>
        </w:tabs>
        <w:spacing w:before="0" w:after="0"/>
        <w:ind w:left="580" w:right="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сведе</w:t>
      </w:r>
      <w:r>
        <w:rPr>
          <w:rFonts w:ascii="Times New Roman" w:eastAsia="Times New Roman" w:hAnsi="Times New Roman" w:cs="Times New Roman"/>
          <w:sz w:val="25"/>
          <w:szCs w:val="25"/>
        </w:rPr>
        <w:t>ниями административной практики.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Таким образом, с учетом требований ст. 32.2 КоАП РФ, последним днем оплаты штрафа </w:t>
      </w:r>
      <w:r>
        <w:rPr>
          <w:rFonts w:ascii="Times New Roman" w:eastAsia="Times New Roman" w:hAnsi="Times New Roman" w:cs="Times New Roman"/>
          <w:sz w:val="25"/>
          <w:szCs w:val="25"/>
        </w:rPr>
        <w:t>Абдукаюмовым Б.А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являлось </w:t>
      </w:r>
      <w:r>
        <w:rPr>
          <w:rFonts w:ascii="Times New Roman" w:eastAsia="Times New Roman" w:hAnsi="Times New Roman" w:cs="Times New Roman"/>
          <w:sz w:val="25"/>
          <w:szCs w:val="25"/>
        </w:rPr>
        <w:t>12.05.2026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Действия </w:t>
      </w:r>
      <w:r>
        <w:rPr>
          <w:rFonts w:ascii="Times New Roman" w:eastAsia="Times New Roman" w:hAnsi="Times New Roman" w:cs="Times New Roman"/>
          <w:sz w:val="25"/>
          <w:szCs w:val="25"/>
        </w:rPr>
        <w:t>Абдукаюмова Б.А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</w:t>
      </w:r>
      <w:r>
        <w:rPr>
          <w:rFonts w:ascii="Times New Roman" w:eastAsia="Times New Roman" w:hAnsi="Times New Roman" w:cs="Times New Roman"/>
          <w:sz w:val="25"/>
          <w:szCs w:val="25"/>
        </w:rPr>
        <w:t>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правонарушениях.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 назначении наказания мировой судья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  <w:sz w:val="25"/>
          <w:szCs w:val="25"/>
        </w:rPr>
        <w:t>Абдукаюмова Б.А</w:t>
      </w:r>
      <w:r>
        <w:rPr>
          <w:rFonts w:ascii="Times New Roman" w:eastAsia="Times New Roman" w:hAnsi="Times New Roman" w:cs="Times New Roman"/>
          <w:sz w:val="25"/>
          <w:szCs w:val="25"/>
        </w:rPr>
        <w:t>., его имущественное положение.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Обстоятельств, смягчающих и отягчающих административную ответственность в соответствии со ст. ст. 4.2, 4.3 Кодекса Российской Федерации об административных правонарушениях, судья не усматривает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 и руководствуясь ст.ст. 23.1, 29.9, 29.10, 32.2 Кодекса Российской Федерации об административных правонарушениях, мировой судья</w:t>
      </w:r>
    </w:p>
    <w:p>
      <w:pPr>
        <w:spacing w:before="0" w:after="0"/>
        <w:ind w:left="20" w:right="20" w:firstLine="560"/>
        <w:jc w:val="both"/>
        <w:rPr>
          <w:sz w:val="12"/>
          <w:szCs w:val="12"/>
        </w:rPr>
      </w:pPr>
    </w:p>
    <w:p>
      <w:pPr>
        <w:spacing w:before="0" w:after="0"/>
        <w:ind w:left="416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ПОСТАНОВИЛ:</w:t>
      </w:r>
    </w:p>
    <w:p>
      <w:pPr>
        <w:spacing w:before="0" w:after="0"/>
        <w:ind w:left="4160"/>
        <w:rPr>
          <w:sz w:val="12"/>
          <w:szCs w:val="12"/>
        </w:rPr>
      </w:pP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Абдукаюмова Бахтиёра Арипджоновича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>
        <w:rPr>
          <w:rFonts w:ascii="Times New Roman" w:eastAsia="Times New Roman" w:hAnsi="Times New Roman" w:cs="Times New Roman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0</w:t>
      </w:r>
      <w:r>
        <w:rPr>
          <w:rFonts w:ascii="Times New Roman" w:eastAsia="Times New Roman" w:hAnsi="Times New Roman" w:cs="Times New Roman"/>
          <w:sz w:val="25"/>
          <w:szCs w:val="25"/>
        </w:rPr>
        <w:t>00 (</w:t>
      </w:r>
      <w:r>
        <w:rPr>
          <w:rFonts w:ascii="Times New Roman" w:eastAsia="Times New Roman" w:hAnsi="Times New Roman" w:cs="Times New Roman"/>
          <w:sz w:val="25"/>
          <w:szCs w:val="25"/>
        </w:rPr>
        <w:t>три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тысяч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>
        <w:rPr>
          <w:rFonts w:ascii="Times New Roman" w:eastAsia="Times New Roman" w:hAnsi="Times New Roman" w:cs="Times New Roman"/>
          <w:sz w:val="25"/>
          <w:szCs w:val="25"/>
        </w:rPr>
        <w:t>) рублей.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Штраф подлежит уплате на счет: получатель УФК по Ханты-Мансийскому автономному округу – Югре (Департамент административного обеспечения Ханты-Мансийского автономного округа – Югры, л/с 04872D08080) КПП 860101001 ИНН 8601073664 ОКТМО 71874000 р/с 03100643000000018700, наименование банка получателя платежа: ОКЦ № 8 УГУ Банка России//УФК по Ханты-Мансийскому автономному округу – Югре г. Ханты-Мансийск БИК 007162163 к/с 40102810245370000007, КБК 72011601203019000140, УИН </w:t>
      </w:r>
      <w:r>
        <w:rPr>
          <w:rFonts w:ascii="Times New Roman" w:eastAsia="Times New Roman" w:hAnsi="Times New Roman" w:cs="Times New Roman"/>
          <w:sz w:val="25"/>
          <w:szCs w:val="25"/>
        </w:rPr>
        <w:t>0412365400395006882620119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Разъяснить, что за неуплату административного штрафа в установленный срок предусмотрена административная ответственность в соответствии со ст. 20.25 Кодекса Российской Федерации об административных правонарушениях.</w:t>
      </w:r>
    </w:p>
    <w:p>
      <w:pPr>
        <w:spacing w:before="0" w:after="0"/>
        <w:ind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Нефтеюганский районный суд ХМАО-Югры в течение десяти </w:t>
      </w:r>
      <w:r>
        <w:rPr>
          <w:rFonts w:ascii="Times New Roman" w:eastAsia="Times New Roman" w:hAnsi="Times New Roman" w:cs="Times New Roman"/>
          <w:sz w:val="25"/>
          <w:szCs w:val="25"/>
        </w:rPr>
        <w:t>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right="20" w:firstLine="560"/>
        <w:jc w:val="both"/>
        <w:rPr>
          <w:sz w:val="25"/>
          <w:szCs w:val="25"/>
        </w:rPr>
      </w:pPr>
    </w:p>
    <w:p>
      <w:pPr>
        <w:spacing w:before="0" w:after="0"/>
        <w:ind w:left="1276" w:firstLine="567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Р.В. Агзямова</w:t>
      </w:r>
    </w:p>
    <w:p>
      <w:pPr>
        <w:spacing w:before="0" w:after="0"/>
        <w:ind w:left="1276" w:firstLine="142"/>
        <w:rPr>
          <w:sz w:val="25"/>
          <w:szCs w:val="25"/>
        </w:rPr>
      </w:pPr>
    </w:p>
    <w:tbl>
      <w:tblPr>
        <w:tblW w:w="16268" w:type="dxa"/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945"/>
        <w:gridCol w:w="5668"/>
        <w:gridCol w:w="5655"/>
      </w:tblGrid>
      <w:tr>
        <w:tblPrEx>
          <w:tblW w:w="16268" w:type="dxa"/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2"/>
        </w:trPr>
        <w:tc>
          <w:tcPr>
            <w:tcW w:w="492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hyperlink r:id="rId4" w:history="1"/>
          </w:p>
          <w:p>
            <w:pPr>
              <w:tabs>
                <w:tab w:val="left" w:pos="3300"/>
              </w:tabs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ab/>
            </w:r>
          </w:p>
        </w:tc>
        <w:tc>
          <w:tcPr>
            <w:tcW w:w="5670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ind w:left="142" w:hanging="142"/>
              <w:rPr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</w:p>
        </w:tc>
      </w:tr>
    </w:tbl>
    <w:p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>
      <w:pPr>
        <w:spacing w:before="0" w:after="0"/>
        <w:ind w:right="283"/>
        <w:jc w:val="both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ExternalSystemDefinedgrp-51rplc-7">
    <w:name w:val="cat-ExternalSystemDefined grp-51 rplc-7"/>
    <w:basedOn w:val="DefaultParagraphFont"/>
  </w:style>
  <w:style w:type="character" w:customStyle="1" w:styleId="cat-PassportDatagrp-38rplc-8">
    <w:name w:val="cat-PassportData grp-38 rplc-8"/>
    <w:basedOn w:val="DefaultParagraphFont"/>
  </w:style>
  <w:style w:type="character" w:customStyle="1" w:styleId="cat-UserDefinedgrp-54rplc-9">
    <w:name w:val="cat-UserDefined grp-54 rplc-9"/>
    <w:basedOn w:val="DefaultParagraphFont"/>
  </w:style>
  <w:style w:type="character" w:customStyle="1" w:styleId="cat-PassportDatagrp-39rplc-12">
    <w:name w:val="cat-PassportData grp-39 rplc-12"/>
    <w:basedOn w:val="DefaultParagraphFont"/>
  </w:style>
  <w:style w:type="character" w:customStyle="1" w:styleId="cat-ExternalSystemDefinedgrp-53rplc-13">
    <w:name w:val="cat-ExternalSystemDefined grp-53 rplc-13"/>
    <w:basedOn w:val="DefaultParagraphFont"/>
  </w:style>
  <w:style w:type="character" w:customStyle="1" w:styleId="cat-ExternalSystemDefinedgrp-52rplc-14">
    <w:name w:val="cat-ExternalSystemDefined grp-52 rplc-14"/>
    <w:basedOn w:val="DefaultParagraphFont"/>
  </w:style>
  <w:style w:type="character" w:customStyle="1" w:styleId="cat-ExternalSystemDefinedgrp-50rplc-15">
    <w:name w:val="cat-ExternalSystemDefined grp-50 rplc-15"/>
    <w:basedOn w:val="DefaultParagraphFont"/>
  </w:style>
  <w:style w:type="character" w:customStyle="1" w:styleId="cat-UserDefinedgrp-55rplc-16">
    <w:name w:val="cat-UserDefined grp-55 rplc-16"/>
    <w:basedOn w:val="DefaultParagraphFont"/>
  </w:style>
  <w:style w:type="character" w:customStyle="1" w:styleId="cat-UserDefinedgrp-56rplc-21">
    <w:name w:val="cat-UserDefined grp-56 rplc-21"/>
    <w:basedOn w:val="DefaultParagraphFont"/>
  </w:style>
  <w:style w:type="character" w:customStyle="1" w:styleId="cat-UserDefinedgrp-57rplc-58">
    <w:name w:val="cat-UserDefined grp-57 rplc-58"/>
    <w:basedOn w:val="DefaultParagraphFont"/>
  </w:style>
  <w:style w:type="character" w:customStyle="1" w:styleId="cat-UserDefinedgrp-58rplc-61">
    <w:name w:val="cat-UserDefined grp-58 rplc-6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mirsud86.ru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